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E94512" w:rsidRDefault="00035CEE" w:rsidP="00334C6D">
      <w:pPr>
        <w:pStyle w:val="11"/>
        <w:spacing w:after="0" w:line="240" w:lineRule="auto"/>
        <w:jc w:val="center"/>
        <w:rPr>
          <w:i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334C6D" w:rsidRPr="00334C6D">
        <w:rPr>
          <w:rFonts w:eastAsia="Calibri"/>
          <w:b/>
          <w:sz w:val="24"/>
          <w:szCs w:val="24"/>
        </w:rPr>
        <w:t>Код ДК 021-2015-50</w:t>
      </w:r>
      <w:r w:rsidR="00692DF0">
        <w:rPr>
          <w:rFonts w:eastAsia="Calibri"/>
          <w:b/>
          <w:sz w:val="24"/>
          <w:szCs w:val="24"/>
        </w:rPr>
        <w:t>430000-8</w:t>
      </w:r>
      <w:r w:rsidR="00334C6D" w:rsidRPr="00334C6D">
        <w:rPr>
          <w:rFonts w:eastAsia="Calibri"/>
          <w:b/>
          <w:sz w:val="24"/>
          <w:szCs w:val="24"/>
        </w:rPr>
        <w:t xml:space="preserve"> </w:t>
      </w:r>
      <w:r w:rsidR="00692DF0">
        <w:rPr>
          <w:rFonts w:eastAsia="Calibri"/>
          <w:b/>
          <w:sz w:val="24"/>
          <w:szCs w:val="24"/>
        </w:rPr>
        <w:t>Послуги з ремонтування та технічного обслуговування високоточного обладнання</w:t>
      </w:r>
      <w:r w:rsidR="00334C6D" w:rsidRPr="00BB4782">
        <w:rPr>
          <w:bCs/>
          <w:sz w:val="28"/>
          <w:szCs w:val="28"/>
        </w:rPr>
        <w:t xml:space="preserve"> </w:t>
      </w:r>
    </w:p>
    <w:p w:rsidR="00334C6D" w:rsidRDefault="00334C6D" w:rsidP="00334C6D">
      <w:pPr>
        <w:pStyle w:val="1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6D">
        <w:rPr>
          <w:b/>
          <w:sz w:val="28"/>
          <w:szCs w:val="28"/>
        </w:rPr>
        <w:t xml:space="preserve">адання послуг з </w:t>
      </w:r>
      <w:r w:rsidR="00692DF0">
        <w:rPr>
          <w:b/>
          <w:sz w:val="28"/>
          <w:szCs w:val="28"/>
        </w:rPr>
        <w:t>калібрування ЗВТ та ВУ</w:t>
      </w:r>
    </w:p>
    <w:p w:rsidR="00821633" w:rsidRPr="002C3F2A" w:rsidRDefault="00116407" w:rsidP="002C3F2A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Ідентифікатор закупівлі</w:t>
      </w:r>
      <w:r>
        <w:rPr>
          <w:b/>
          <w:sz w:val="28"/>
          <w:szCs w:val="28"/>
          <w:lang w:val="en-US"/>
        </w:rPr>
        <w:t xml:space="preserve">  </w:t>
      </w:r>
      <w:r w:rsidRPr="00116407">
        <w:rPr>
          <w:b/>
          <w:sz w:val="28"/>
          <w:szCs w:val="28"/>
        </w:rPr>
        <w:t>UA-2021-03-04-004455-a</w:t>
      </w:r>
    </w:p>
    <w:tbl>
      <w:tblPr>
        <w:tblStyle w:val="a3"/>
        <w:tblpPr w:leftFromText="180" w:rightFromText="180" w:vertAnchor="text" w:horzAnchor="margin" w:tblpY="178"/>
        <w:tblW w:w="9634" w:type="dxa"/>
        <w:tblLayout w:type="fixed"/>
        <w:tblLook w:val="04A0" w:firstRow="1" w:lastRow="0" w:firstColumn="1" w:lastColumn="0" w:noHBand="0" w:noVBand="1"/>
      </w:tblPr>
      <w:tblGrid>
        <w:gridCol w:w="458"/>
        <w:gridCol w:w="4787"/>
        <w:gridCol w:w="1271"/>
        <w:gridCol w:w="3118"/>
      </w:tblGrid>
      <w:tr w:rsidR="00821633" w:rsidRPr="00AD4FDF" w:rsidTr="00821633">
        <w:tc>
          <w:tcPr>
            <w:tcW w:w="45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87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271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потреба на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311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Послуга</w:t>
            </w: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</w:t>
            </w:r>
            <w:r w:rsidRPr="00692DF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Аналізатор елементного складу</w:t>
            </w:r>
          </w:p>
        </w:tc>
        <w:tc>
          <w:tcPr>
            <w:tcW w:w="1271" w:type="dxa"/>
          </w:tcPr>
          <w:p w:rsidR="00FA6493" w:rsidRPr="00F86220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A6493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 ЗВТ та ВУ, відповідно до вимог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Закону України «Про метрологію та метрологічну діяльність», з метою виконання вимог ДСТУ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FA64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17125:2017 «Загальні вимоги до компетентності випробувальних та калібрувальних лабораторій», для підтримки функціонування лабораторій:</w:t>
            </w:r>
          </w:p>
          <w:p w:rsidR="00FA6493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6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лабораторія криміналістичних досліджень;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лабораторія комп’ютерно-технічних та телекомунікаційних досліджень;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досліджень у сфері інформаційних технологій;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досліджень матеріалів, речовин і виробів;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біологічних досліджень;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лабораторія автотехнічних та криміналістичного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дослідження транспортних засобів;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товарознавчих, гемологічних, економічних, будівельних, земельних досліджень та оціночної діяльності;</w:t>
            </w:r>
          </w:p>
          <w:p w:rsidR="00C60A94" w:rsidRPr="00FA6493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відділ вибухотехнічних та пожежотехнічних досліджень.</w:t>
            </w:r>
          </w:p>
          <w:p w:rsidR="00FA6493" w:rsidRPr="000C1D96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93" w:rsidRPr="000C1D96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93" w:rsidRPr="000C1D96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Кутомір з ноніусом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FA6493" w:rsidRPr="000C1D96" w:rsidRDefault="00C67594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Калібрування:Л</w:t>
            </w:r>
            <w:r w:rsidR="00FA6493">
              <w:rPr>
                <w:rFonts w:ascii="Times New Roman" w:hAnsi="Times New Roman" w:cs="Times New Roman"/>
                <w:b/>
                <w:sz w:val="24"/>
                <w:szCs w:val="24"/>
              </w:rPr>
              <w:t>інійки</w:t>
            </w:r>
            <w:proofErr w:type="spellEnd"/>
            <w:r w:rsidR="00FA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вимірювальні металеві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Мікрометр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Рулетки вимірювальні металеві</w:t>
            </w:r>
          </w:p>
        </w:tc>
        <w:tc>
          <w:tcPr>
            <w:tcW w:w="1271" w:type="dxa"/>
          </w:tcPr>
          <w:p w:rsidR="00FA6493" w:rsidRPr="000C1D96" w:rsidRDefault="00FA6493" w:rsidP="0069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2C2704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Штангенциркулі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електронні</w:t>
            </w:r>
            <w:proofErr w:type="spellEnd"/>
          </w:p>
        </w:tc>
        <w:tc>
          <w:tcPr>
            <w:tcW w:w="1271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87" w:type="dxa"/>
          </w:tcPr>
          <w:p w:rsidR="00FA6493" w:rsidRPr="000C1D96" w:rsidRDefault="00FA6493" w:rsidP="0069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Штангенциркулі</w:t>
            </w: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Комплект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шаблонів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різьбових</w:t>
            </w:r>
            <w:proofErr w:type="spellEnd"/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FA6493" w:rsidRPr="00692DF0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Гігрометри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психрометричні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ВИТ-1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87" w:type="dxa"/>
          </w:tcPr>
          <w:p w:rsidR="00FA6493" w:rsidRPr="009834A9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Гігрометри</w:t>
            </w:r>
            <w:proofErr w:type="spellEnd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психрометричні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ВИТ-2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FA6493" w:rsidRPr="002F0711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 для холодильника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7" w:type="dxa"/>
          </w:tcPr>
          <w:p w:rsidR="00FA6493" w:rsidRPr="000C1D96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 скляні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Піч муфельна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Електрошафа сушильна лабораторна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Генетичні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ампліфікатор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2C2704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7" w:type="dxa"/>
          </w:tcPr>
          <w:p w:rsidR="00FA6493" w:rsidRPr="00084295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Столик для тонкошарової хроматографії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084295" w:rsidTr="00821633">
        <w:tc>
          <w:tcPr>
            <w:tcW w:w="458" w:type="dxa"/>
          </w:tcPr>
          <w:p w:rsidR="00FA6493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7" w:type="dxa"/>
          </w:tcPr>
          <w:p w:rsidR="00FA6493" w:rsidRPr="009E38FB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Термостат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твердотілий</w:t>
            </w:r>
            <w:proofErr w:type="spellEnd"/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2C2704" w:rsidTr="00821633">
        <w:tc>
          <w:tcPr>
            <w:tcW w:w="458" w:type="dxa"/>
          </w:tcPr>
          <w:p w:rsidR="00FA6493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7" w:type="dxa"/>
          </w:tcPr>
          <w:p w:rsidR="00FA6493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 камера для прискореної обробки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циакрилатом</w:t>
            </w:r>
            <w:proofErr w:type="spellEnd"/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084295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Нінгідрінова</w:t>
            </w:r>
            <w:proofErr w:type="spellEnd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2A4526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годинникового типу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Спектрометр енергії рентгенівського випромінення</w:t>
            </w:r>
          </w:p>
          <w:p w:rsidR="00FA6493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2A4526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7" w:type="dxa"/>
          </w:tcPr>
          <w:p w:rsidR="00FA6493" w:rsidRPr="00AD4FDF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Ваги лабораторні електронні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Набір гирь</w:t>
            </w:r>
          </w:p>
        </w:tc>
        <w:tc>
          <w:tcPr>
            <w:tcW w:w="1271" w:type="dxa"/>
          </w:tcPr>
          <w:p w:rsidR="00FA6493" w:rsidRPr="003A276E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Вимірювач густини</w:t>
            </w:r>
          </w:p>
        </w:tc>
        <w:tc>
          <w:tcPr>
            <w:tcW w:w="1271" w:type="dxa"/>
          </w:tcPr>
          <w:p w:rsidR="00FA6493" w:rsidRPr="003A276E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Вологомір ваговий</w:t>
            </w:r>
          </w:p>
        </w:tc>
        <w:tc>
          <w:tcPr>
            <w:tcW w:w="1271" w:type="dxa"/>
          </w:tcPr>
          <w:p w:rsidR="00FA6493" w:rsidRPr="003A276E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Вимірювач октанового числа палив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Суміщений інфрачервоний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фур’є-спектометр</w:t>
            </w:r>
            <w:proofErr w:type="spellEnd"/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Рефрактометр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Рефрактометр автоматичний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Барометр-анероїд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Мікроскоп біологічний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Лупа вимірювальна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Хроматограф газовий з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полуменево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-іонізаційним детектором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Хромасспектрометр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з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масселективним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детектором(5977В)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Хроматограф газовий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Shsmadzu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FA6493" w:rsidRPr="00266684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Хроматограф газовий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Кристал</w:t>
            </w:r>
          </w:p>
        </w:tc>
        <w:tc>
          <w:tcPr>
            <w:tcW w:w="1271" w:type="dxa"/>
          </w:tcPr>
          <w:p w:rsidR="00FA6493" w:rsidRPr="00266684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Хромаcспектрометр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газовий</w:t>
            </w:r>
          </w:p>
        </w:tc>
        <w:tc>
          <w:tcPr>
            <w:tcW w:w="1271" w:type="dxa"/>
          </w:tcPr>
          <w:p w:rsidR="00FA6493" w:rsidRPr="00266684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 w:val="restart"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Хроматограф газовий з мас-селективним детектором </w:t>
            </w:r>
          </w:p>
        </w:tc>
        <w:tc>
          <w:tcPr>
            <w:tcW w:w="1271" w:type="dxa"/>
          </w:tcPr>
          <w:p w:rsidR="00FA6493" w:rsidRPr="003A276E" w:rsidRDefault="004F65D6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Спектрофотометр 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Lambda 25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Спектрофотометр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Helios Gamma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Дозатор піпетковий з регульованим </w:t>
            </w:r>
            <w:r w:rsidR="004F65D6"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об’ємом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дози 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Центрифуги 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Пірометр</w:t>
            </w:r>
          </w:p>
        </w:tc>
        <w:tc>
          <w:tcPr>
            <w:tcW w:w="1271" w:type="dxa"/>
          </w:tcPr>
          <w:p w:rsidR="00FA6493" w:rsidRPr="00AA593B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Віддалеміри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лазерні ручні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87" w:type="dxa"/>
          </w:tcPr>
          <w:p w:rsidR="00FA6493" w:rsidRPr="00AA593B" w:rsidRDefault="00C67594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Вологомір ваговий</w:t>
            </w:r>
            <w:r w:rsidR="00FA6493"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з інфрачервоним сушильним пристроєм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Секундомір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Вимірювач ефективності гальмівних систем автомобілів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Вимірювач ефективності гальмівних систем автомобілів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Нутромір індикаторний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 :Вимірювач швидкості кулі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Мікроскоп цифровий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Міра калібрувальна (шкала скляна)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Динамометри класу 2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594" w:rsidRPr="00AD4FDF" w:rsidTr="00821633">
        <w:tc>
          <w:tcPr>
            <w:tcW w:w="458" w:type="dxa"/>
          </w:tcPr>
          <w:p w:rsidR="00C67594" w:rsidRDefault="00C67594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87" w:type="dxa"/>
          </w:tcPr>
          <w:p w:rsidR="00C67594" w:rsidRPr="00AA593B" w:rsidRDefault="00C67594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Аналізатор вологості</w:t>
            </w:r>
          </w:p>
        </w:tc>
        <w:tc>
          <w:tcPr>
            <w:tcW w:w="1271" w:type="dxa"/>
          </w:tcPr>
          <w:p w:rsidR="00C67594" w:rsidRDefault="00C67594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7594" w:rsidRDefault="00C67594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A94" w:rsidRPr="002C3F2A" w:rsidRDefault="00C60A94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:rsidR="001C61BE" w:rsidRDefault="0000305B" w:rsidP="001C61BE">
      <w:pPr>
        <w:pStyle w:val="11"/>
        <w:spacing w:after="0" w:line="240" w:lineRule="auto"/>
        <w:jc w:val="center"/>
        <w:rPr>
          <w:bCs/>
          <w:sz w:val="28"/>
          <w:szCs w:val="28"/>
        </w:rPr>
      </w:pPr>
      <w:r w:rsidRPr="00334C6D">
        <w:rPr>
          <w:rFonts w:eastAsia="Calibri"/>
          <w:b/>
          <w:sz w:val="24"/>
          <w:szCs w:val="24"/>
        </w:rPr>
        <w:t>Код ДК 021-2015-50</w:t>
      </w:r>
      <w:r w:rsidR="00C60A94">
        <w:rPr>
          <w:rFonts w:eastAsia="Calibri"/>
          <w:b/>
          <w:sz w:val="24"/>
          <w:szCs w:val="24"/>
        </w:rPr>
        <w:t>430000-8</w:t>
      </w:r>
      <w:r w:rsidRPr="00334C6D">
        <w:rPr>
          <w:rFonts w:eastAsia="Calibri"/>
          <w:b/>
          <w:sz w:val="24"/>
          <w:szCs w:val="24"/>
        </w:rPr>
        <w:t xml:space="preserve"> </w:t>
      </w:r>
      <w:r w:rsidR="00C60A94">
        <w:rPr>
          <w:rFonts w:eastAsia="Calibri"/>
          <w:b/>
          <w:sz w:val="24"/>
          <w:szCs w:val="24"/>
        </w:rPr>
        <w:t>Послуги з ремонтування та технічного обслуговування високоточного обладнання</w:t>
      </w:r>
      <w:r w:rsidR="001C61BE">
        <w:rPr>
          <w:bCs/>
          <w:sz w:val="28"/>
          <w:szCs w:val="28"/>
        </w:rPr>
        <w:t xml:space="preserve"> </w:t>
      </w:r>
    </w:p>
    <w:p w:rsidR="0000305B" w:rsidRDefault="0000305B" w:rsidP="001C61BE">
      <w:pPr>
        <w:pStyle w:val="1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6D">
        <w:rPr>
          <w:b/>
          <w:sz w:val="28"/>
          <w:szCs w:val="28"/>
        </w:rPr>
        <w:t xml:space="preserve">адання послуг з </w:t>
      </w:r>
      <w:r w:rsidR="00C60A94">
        <w:rPr>
          <w:b/>
          <w:sz w:val="28"/>
          <w:szCs w:val="28"/>
        </w:rPr>
        <w:t>калібрування ЗВТ та ВУ</w:t>
      </w:r>
    </w:p>
    <w:p w:rsidR="001C61BE" w:rsidRDefault="00116407" w:rsidP="001C61B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Ідентифікатор закупівлі  </w:t>
      </w:r>
      <w:r w:rsidRPr="00116407">
        <w:rPr>
          <w:b/>
          <w:sz w:val="28"/>
          <w:szCs w:val="28"/>
        </w:rPr>
        <w:t>UA-2021-03-04-004455-a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035CEE" w:rsidTr="002B453F">
        <w:trPr>
          <w:cantSplit/>
          <w:trHeight w:val="628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035CEE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B4782" w:rsidTr="00DE6FF3">
        <w:trPr>
          <w:trHeight w:val="3204"/>
        </w:trPr>
        <w:tc>
          <w:tcPr>
            <w:tcW w:w="7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.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Кошти загального фонду Державного бюджету</w:t>
            </w:r>
          </w:p>
        </w:tc>
        <w:tc>
          <w:tcPr>
            <w:tcW w:w="2761" w:type="dxa"/>
            <w:vAlign w:val="center"/>
          </w:tcPr>
          <w:p w:rsidR="001C61BE" w:rsidRDefault="001C61BE" w:rsidP="00BB478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314 815.00 грн </w:t>
            </w:r>
          </w:p>
          <w:p w:rsidR="00BB4782" w:rsidRDefault="00BB4782" w:rsidP="00BB4782">
            <w:pPr>
              <w:pStyle w:val="a9"/>
            </w:pPr>
            <w:bookmarkStart w:id="0" w:name="_GoBack"/>
            <w:bookmarkEnd w:id="0"/>
          </w:p>
        </w:tc>
        <w:tc>
          <w:tcPr>
            <w:tcW w:w="3505" w:type="dxa"/>
            <w:vAlign w:val="bottom"/>
          </w:tcPr>
          <w:p w:rsidR="00BB4782" w:rsidRDefault="00BB4782" w:rsidP="001642E9">
            <w:pPr>
              <w:pStyle w:val="a9"/>
            </w:pPr>
            <w:r>
              <w:rPr>
                <w:color w:val="000000"/>
              </w:rPr>
              <w:t>Проаналізувавши комерц</w:t>
            </w:r>
            <w:r w:rsidR="0000305B">
              <w:rPr>
                <w:color w:val="000000"/>
              </w:rPr>
              <w:t>ійні пропозиції вартості послуг, в</w:t>
            </w:r>
            <w:r>
              <w:rPr>
                <w:color w:val="000000"/>
              </w:rPr>
              <w:t xml:space="preserve">раховуючи кількість </w:t>
            </w:r>
            <w:r w:rsidR="00ED25B2">
              <w:rPr>
                <w:color w:val="000000"/>
              </w:rPr>
              <w:t>обладнання</w:t>
            </w:r>
            <w:r w:rsidR="00B37275">
              <w:rPr>
                <w:color w:val="000000"/>
              </w:rPr>
              <w:t>, що потребує</w:t>
            </w:r>
            <w:r w:rsidR="0000305B">
              <w:rPr>
                <w:color w:val="000000"/>
              </w:rPr>
              <w:t xml:space="preserve"> </w:t>
            </w:r>
            <w:r w:rsidR="00B37275">
              <w:rPr>
                <w:color w:val="000000"/>
              </w:rPr>
              <w:t>калібрування</w:t>
            </w:r>
            <w:r w:rsidR="00B37275" w:rsidRPr="00B37275">
              <w:rPr>
                <w:color w:val="000000"/>
              </w:rPr>
              <w:t xml:space="preserve"> </w:t>
            </w:r>
            <w:r w:rsidR="00B37275">
              <w:rPr>
                <w:color w:val="000000"/>
              </w:rPr>
              <w:t>та використовуються відповідними лабораторіями</w:t>
            </w:r>
            <w:r w:rsidR="00ED25B2">
              <w:rPr>
                <w:color w:val="000000"/>
              </w:rPr>
              <w:t>,</w:t>
            </w:r>
            <w:r w:rsidR="00B37275">
              <w:rPr>
                <w:color w:val="000000"/>
              </w:rPr>
              <w:t xml:space="preserve"> </w:t>
            </w:r>
            <w:r w:rsidR="00DE6FF3">
              <w:rPr>
                <w:color w:val="000000"/>
              </w:rPr>
              <w:t>на 2021 рік</w:t>
            </w:r>
            <w:r w:rsidR="001642E9">
              <w:rPr>
                <w:color w:val="000000"/>
              </w:rPr>
              <w:t xml:space="preserve"> необхідність проведення калібрування</w:t>
            </w:r>
            <w:r>
              <w:rPr>
                <w:color w:val="000000"/>
              </w:rPr>
              <w:t xml:space="preserve"> становить </w:t>
            </w:r>
            <w:r w:rsidR="00A6416D">
              <w:rPr>
                <w:color w:val="000000"/>
              </w:rPr>
              <w:t>18</w:t>
            </w:r>
            <w:r w:rsidR="00A6416D" w:rsidRPr="00A6416D">
              <w:rPr>
                <w:color w:val="000000"/>
              </w:rPr>
              <w:t>5</w:t>
            </w:r>
            <w:r w:rsidR="00DE6FF3">
              <w:rPr>
                <w:color w:val="000000"/>
              </w:rPr>
              <w:t xml:space="preserve"> послуг</w:t>
            </w:r>
            <w:r>
              <w:rPr>
                <w:color w:val="000000"/>
              </w:rPr>
              <w:t xml:space="preserve"> </w:t>
            </w:r>
          </w:p>
        </w:tc>
      </w:tr>
    </w:tbl>
    <w:p w:rsidR="00035CEE" w:rsidRPr="00AC01A5" w:rsidRDefault="00035CEE" w:rsidP="002C3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 w:rsidSect="002C3F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35CEE"/>
    <w:rsid w:val="000D27C2"/>
    <w:rsid w:val="000F6227"/>
    <w:rsid w:val="00116407"/>
    <w:rsid w:val="001642E9"/>
    <w:rsid w:val="001C61BE"/>
    <w:rsid w:val="00266684"/>
    <w:rsid w:val="002B453F"/>
    <w:rsid w:val="002C3F2A"/>
    <w:rsid w:val="00334C6D"/>
    <w:rsid w:val="004263BE"/>
    <w:rsid w:val="00467C40"/>
    <w:rsid w:val="004F65D6"/>
    <w:rsid w:val="005421D0"/>
    <w:rsid w:val="0055221C"/>
    <w:rsid w:val="005A6E6A"/>
    <w:rsid w:val="006761AB"/>
    <w:rsid w:val="00692DF0"/>
    <w:rsid w:val="00745ECC"/>
    <w:rsid w:val="007837AE"/>
    <w:rsid w:val="007952E6"/>
    <w:rsid w:val="007A76C3"/>
    <w:rsid w:val="007E724D"/>
    <w:rsid w:val="00821633"/>
    <w:rsid w:val="008244ED"/>
    <w:rsid w:val="00950158"/>
    <w:rsid w:val="009834A9"/>
    <w:rsid w:val="00A6416D"/>
    <w:rsid w:val="00AA593B"/>
    <w:rsid w:val="00B320D8"/>
    <w:rsid w:val="00B37275"/>
    <w:rsid w:val="00B96FF0"/>
    <w:rsid w:val="00BB4782"/>
    <w:rsid w:val="00C3605A"/>
    <w:rsid w:val="00C60A94"/>
    <w:rsid w:val="00C67594"/>
    <w:rsid w:val="00D05A0A"/>
    <w:rsid w:val="00D6254D"/>
    <w:rsid w:val="00DE6FF3"/>
    <w:rsid w:val="00ED25B2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77F1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Администратор</cp:lastModifiedBy>
  <cp:revision>15</cp:revision>
  <cp:lastPrinted>2021-01-18T14:13:00Z</cp:lastPrinted>
  <dcterms:created xsi:type="dcterms:W3CDTF">2021-02-01T08:05:00Z</dcterms:created>
  <dcterms:modified xsi:type="dcterms:W3CDTF">2021-03-04T12:44:00Z</dcterms:modified>
</cp:coreProperties>
</file>