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4663CA" w:rsidRDefault="00035CEE" w:rsidP="00750540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</w:p>
    <w:p w:rsidR="00A86FA0" w:rsidRPr="003F3C51" w:rsidRDefault="00A86FA0" w:rsidP="00750540">
      <w:pPr>
        <w:pStyle w:val="11"/>
        <w:spacing w:after="0" w:line="240" w:lineRule="auto"/>
        <w:jc w:val="center"/>
        <w:rPr>
          <w:b/>
          <w:sz w:val="24"/>
          <w:szCs w:val="24"/>
        </w:rPr>
      </w:pPr>
      <w:r w:rsidRPr="003F3C51">
        <w:rPr>
          <w:b/>
          <w:sz w:val="24"/>
          <w:szCs w:val="24"/>
        </w:rPr>
        <w:t xml:space="preserve">Нафта та дистиляти </w:t>
      </w:r>
    </w:p>
    <w:p w:rsidR="00334C6D" w:rsidRPr="003F3C51" w:rsidRDefault="00A86FA0" w:rsidP="00750540">
      <w:pPr>
        <w:pStyle w:val="11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F3C51">
        <w:rPr>
          <w:b/>
          <w:sz w:val="24"/>
          <w:szCs w:val="24"/>
        </w:rPr>
        <w:t>(</w:t>
      </w:r>
      <w:r w:rsidRPr="003F3C51">
        <w:rPr>
          <w:color w:val="000000"/>
          <w:sz w:val="24"/>
          <w:szCs w:val="24"/>
          <w:shd w:val="clear" w:color="auto" w:fill="FDFEFD"/>
        </w:rPr>
        <w:t>Бензин А-95</w:t>
      </w:r>
      <w:r w:rsidRPr="003F3C51">
        <w:rPr>
          <w:color w:val="000000"/>
          <w:sz w:val="24"/>
          <w:szCs w:val="24"/>
          <w:shd w:val="clear" w:color="auto" w:fill="FDFEFD"/>
        </w:rPr>
        <w:t xml:space="preserve"> та Дизельне паливо Євро 5</w:t>
      </w:r>
      <w:r w:rsidRPr="003F3C51">
        <w:rPr>
          <w:b/>
          <w:sz w:val="24"/>
          <w:szCs w:val="24"/>
        </w:rPr>
        <w:t>)</w:t>
      </w:r>
      <w:r w:rsidR="00035CEE" w:rsidRPr="003F3C51">
        <w:rPr>
          <w:b/>
          <w:sz w:val="24"/>
          <w:szCs w:val="24"/>
        </w:rPr>
        <w:br/>
      </w:r>
      <w:r w:rsidRPr="003F3C51">
        <w:rPr>
          <w:rFonts w:eastAsia="Calibri"/>
          <w:b/>
          <w:sz w:val="24"/>
          <w:szCs w:val="24"/>
        </w:rPr>
        <w:t>Класифікація за ДК 021:2015: 09130000-9 - Нафта і дистиляти</w:t>
      </w:r>
    </w:p>
    <w:p w:rsidR="00E01E20" w:rsidRPr="003F3C51" w:rsidRDefault="00E01E20" w:rsidP="00750540">
      <w:pPr>
        <w:pStyle w:val="11"/>
        <w:spacing w:after="0" w:line="240" w:lineRule="auto"/>
        <w:jc w:val="center"/>
        <w:rPr>
          <w:b/>
          <w:sz w:val="24"/>
          <w:szCs w:val="24"/>
        </w:rPr>
      </w:pPr>
    </w:p>
    <w:p w:rsidR="00E01E20" w:rsidRPr="003F3C51" w:rsidRDefault="00A86FA0" w:rsidP="00A86FA0">
      <w:pPr>
        <w:pStyle w:val="1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3C51">
        <w:rPr>
          <w:b/>
          <w:sz w:val="24"/>
          <w:szCs w:val="24"/>
        </w:rPr>
        <w:t>Ідентифікатор закупівлі</w:t>
      </w:r>
      <w:r w:rsidRPr="003F3C51">
        <w:rPr>
          <w:b/>
          <w:sz w:val="24"/>
          <w:szCs w:val="24"/>
        </w:rPr>
        <w:tab/>
        <w:t>UA-2021-03-15-002446-a</w:t>
      </w:r>
    </w:p>
    <w:p w:rsidR="00A86FA0" w:rsidRPr="002C3F2A" w:rsidRDefault="00A86FA0" w:rsidP="00A86FA0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tbl>
      <w:tblPr>
        <w:tblW w:w="10491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640"/>
        <w:gridCol w:w="1798"/>
        <w:gridCol w:w="2312"/>
        <w:gridCol w:w="2127"/>
      </w:tblGrid>
      <w:tr w:rsidR="008631B0" w:rsidRPr="008631B0" w:rsidTr="00E01E20">
        <w:trPr>
          <w:trHeight w:val="300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8631B0" w:rsidRPr="008631B0" w:rsidTr="00E01E20">
        <w:trPr>
          <w:trHeight w:val="710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8631B0" w:rsidRPr="008631B0" w:rsidTr="003F3C51">
        <w:trPr>
          <w:trHeight w:val="1485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Calibri" w:hAnsi="Times New Roman" w:cs="Times New Roman"/>
                <w:lang w:eastAsia="ru-RU"/>
              </w:rPr>
              <w:t xml:space="preserve">Код ДК 021:2015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8631B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86FA0" w:rsidRPr="00A86FA0">
              <w:rPr>
                <w:rFonts w:ascii="Times New Roman" w:eastAsia="Calibri" w:hAnsi="Times New Roman" w:cs="Times New Roman"/>
                <w:lang w:eastAsia="ru-RU"/>
              </w:rPr>
              <w:t>09130000-9</w:t>
            </w:r>
            <w:r w:rsidR="00A86FA0" w:rsidRPr="00A86FA0">
              <w:rPr>
                <w:rFonts w:ascii="Times New Roman" w:eastAsia="Calibri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A86FA0" w:rsidRPr="00A86FA0" w:rsidRDefault="00A86FA0" w:rsidP="00A86FA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86FA0">
              <w:rPr>
                <w:rFonts w:ascii="Times New Roman" w:eastAsia="Times New Roman" w:hAnsi="Times New Roman" w:cs="Times New Roman"/>
                <w:b/>
                <w:lang w:eastAsia="uk-UA"/>
              </w:rPr>
              <w:t>UA-2021-03-15-002446-a</w:t>
            </w:r>
          </w:p>
          <w:p w:rsidR="008631B0" w:rsidRPr="00A86FA0" w:rsidRDefault="008631B0" w:rsidP="00392F7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E57649" w:rsidP="00392F7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364000</w:t>
            </w:r>
            <w:r w:rsidR="008631B0" w:rsidRPr="008631B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,00 грн.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7649" w:rsidRPr="00E57649" w:rsidRDefault="00E57649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БЕНЗИН А-95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Детонаційна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стійкість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: -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октанове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число за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дослідним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методом, не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менше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-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октанове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число за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моторним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методом не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менше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95,0 85,0</w:t>
            </w:r>
          </w:p>
          <w:p w:rsidR="00E57649" w:rsidRPr="00E57649" w:rsidRDefault="00E57649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Концентрація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свинцю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, мг/дм3, не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5</w:t>
            </w:r>
          </w:p>
          <w:p w:rsidR="00E57649" w:rsidRPr="00E57649" w:rsidRDefault="00E57649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Густина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температури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15 ºС, кг/м3, </w:t>
            </w:r>
            <w:proofErr w:type="gramStart"/>
            <w:r w:rsidRPr="00E57649">
              <w:rPr>
                <w:rFonts w:ascii="Times New Roman" w:eastAsia="Calibri" w:hAnsi="Times New Roman" w:cs="Times New Roman"/>
                <w:lang w:val="ru-RU"/>
              </w:rPr>
              <w:t>у межах</w:t>
            </w:r>
            <w:proofErr w:type="gram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720-775</w:t>
            </w:r>
          </w:p>
          <w:p w:rsidR="0012403F" w:rsidRDefault="00E57649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Зовнішній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вигляд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Прозорий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світлий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, без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механічних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домішок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і води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Об’ємна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частка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бензолу, %, не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1,0</w:t>
            </w:r>
          </w:p>
          <w:p w:rsidR="00E57649" w:rsidRDefault="00E57649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Концентрація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фактичних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смол, мг/100 см3, не </w:t>
            </w:r>
            <w:proofErr w:type="spellStart"/>
            <w:r w:rsidRPr="00E57649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E57649">
              <w:rPr>
                <w:rFonts w:ascii="Times New Roman" w:eastAsia="Calibri" w:hAnsi="Times New Roman" w:cs="Times New Roman"/>
                <w:lang w:val="ru-RU"/>
              </w:rPr>
              <w:t xml:space="preserve"> 5</w:t>
            </w:r>
          </w:p>
          <w:p w:rsidR="0012403F" w:rsidRDefault="0012403F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ДИЗЕЛЬНЕ ПАЛИВО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Євро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5</w:t>
            </w:r>
          </w:p>
          <w:p w:rsidR="0012403F" w:rsidRPr="0012403F" w:rsidRDefault="0012403F" w:rsidP="0012403F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Цетанове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число 49</w:t>
            </w:r>
          </w:p>
          <w:p w:rsidR="0012403F" w:rsidRPr="0012403F" w:rsidRDefault="0012403F" w:rsidP="0012403F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Цетановий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індекс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, не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менше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ніж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46,0</w:t>
            </w:r>
          </w:p>
          <w:p w:rsidR="0012403F" w:rsidRPr="0012403F" w:rsidRDefault="0012403F" w:rsidP="0012403F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Густина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температури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15 ºС, кг/м3, </w:t>
            </w:r>
            <w:proofErr w:type="gramStart"/>
            <w:r w:rsidRPr="0012403F">
              <w:rPr>
                <w:rFonts w:ascii="Times New Roman" w:eastAsia="Calibri" w:hAnsi="Times New Roman" w:cs="Times New Roman"/>
                <w:lang w:val="ru-RU"/>
              </w:rPr>
              <w:t>у межах</w:t>
            </w:r>
            <w:proofErr w:type="gram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800-845</w:t>
            </w:r>
          </w:p>
          <w:p w:rsidR="0012403F" w:rsidRPr="0012403F" w:rsidRDefault="0012403F" w:rsidP="0012403F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Масова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частка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води, мг/кг, не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200</w:t>
            </w:r>
          </w:p>
          <w:p w:rsidR="0012403F" w:rsidRPr="0012403F" w:rsidRDefault="0012403F" w:rsidP="0012403F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Зольність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, %, не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0,01</w:t>
            </w:r>
          </w:p>
          <w:p w:rsidR="0012403F" w:rsidRPr="0012403F" w:rsidRDefault="0012403F" w:rsidP="0012403F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Вміст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сірки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, мг/кг, не </w:t>
            </w:r>
            <w:proofErr w:type="spellStart"/>
            <w:r w:rsidRPr="0012403F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12403F">
              <w:rPr>
                <w:rFonts w:ascii="Times New Roman" w:eastAsia="Calibri" w:hAnsi="Times New Roman" w:cs="Times New Roman"/>
                <w:lang w:val="ru-RU"/>
              </w:rPr>
              <w:t xml:space="preserve"> 10</w:t>
            </w:r>
          </w:p>
          <w:p w:rsidR="00E57649" w:rsidRPr="00E57649" w:rsidRDefault="00E57649" w:rsidP="00E57649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Calibri" w:hAnsi="Times New Roman" w:cs="Times New Roman"/>
                <w:lang w:val="ru-RU"/>
              </w:rPr>
            </w:pPr>
          </w:p>
          <w:p w:rsidR="008631B0" w:rsidRPr="008631B0" w:rsidRDefault="00E01E20" w:rsidP="00E01E20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>То</w:t>
            </w:r>
            <w:r w:rsidR="008631B0" w:rsidRPr="008631B0">
              <w:rPr>
                <w:rFonts w:ascii="Times New Roman" w:eastAsia="Calibri" w:hAnsi="Times New Roman" w:cs="Times New Roman"/>
              </w:rPr>
              <w:t xml:space="preserve">вар повинен відповідати вимогам державних стандартів, а також іншій </w:t>
            </w:r>
            <w:r w:rsidR="008631B0" w:rsidRPr="008631B0">
              <w:rPr>
                <w:rFonts w:ascii="Times New Roman" w:eastAsia="Calibri" w:hAnsi="Times New Roman" w:cs="Times New Roman"/>
              </w:rPr>
              <w:lastRenderedPageBreak/>
              <w:t xml:space="preserve">нормативно-технічній документації.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Основним методом визначення очікуваної вартості предмета закупівлі для товарів широкого вжитку, є метод порівняння ринкових цін.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Розрахунок очікуваної вартості обумовлений статистичними даними про середньомісячне використання </w:t>
            </w:r>
            <w:r w:rsidR="0023664C">
              <w:rPr>
                <w:rFonts w:ascii="Times New Roman" w:eastAsia="Times New Roman" w:hAnsi="Times New Roman" w:cs="Times New Roman"/>
                <w:lang w:eastAsia="uk-UA"/>
              </w:rPr>
              <w:t>нафтопродуктів</w:t>
            </w:r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 підрозділами установи із врахуванням відповідної інформації про предмет закупівлі у відкритих джерелах із зазначенням діючих цін здійснено розрахунок очікуваної вартості за такою формулою: 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>ОВмрц</w:t>
            </w:r>
            <w:proofErr w:type="spellEnd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 = </w:t>
            </w:r>
            <w:proofErr w:type="spellStart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>Цод</w:t>
            </w:r>
            <w:proofErr w:type="spellEnd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 × V 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де: </w:t>
            </w:r>
            <w:proofErr w:type="spellStart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>ОВмрц</w:t>
            </w:r>
            <w:proofErr w:type="spellEnd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 – очікувана вартість за методом ринкових цін; 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>Цод</w:t>
            </w:r>
            <w:proofErr w:type="spellEnd"/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 – очікувана ціна за одиницю товару; 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2403F">
              <w:rPr>
                <w:rFonts w:ascii="Times New Roman" w:eastAsia="Times New Roman" w:hAnsi="Times New Roman" w:cs="Times New Roman"/>
                <w:lang w:eastAsia="uk-UA"/>
              </w:rPr>
              <w:t xml:space="preserve">V – кількість (обсяг) товару, що закуповується. </w:t>
            </w:r>
          </w:p>
          <w:p w:rsidR="0012403F" w:rsidRPr="0012403F" w:rsidRDefault="0012403F" w:rsidP="0012403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8631B0" w:rsidRPr="008631B0" w:rsidRDefault="008631B0" w:rsidP="00A1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3664C" w:rsidRDefault="0023664C" w:rsidP="0023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35CEE" w:rsidRPr="00AC01A5" w:rsidRDefault="00035CEE" w:rsidP="002C3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  <w:bookmarkStart w:id="0" w:name="_GoBack"/>
      <w:bookmarkEnd w:id="0"/>
    </w:p>
    <w:sectPr w:rsidR="00035CEE" w:rsidRPr="00AC01A5" w:rsidSect="002C3F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35CEE"/>
    <w:rsid w:val="000968F5"/>
    <w:rsid w:val="000D27C2"/>
    <w:rsid w:val="000E0CD2"/>
    <w:rsid w:val="000F6227"/>
    <w:rsid w:val="0012403F"/>
    <w:rsid w:val="001642E9"/>
    <w:rsid w:val="001C61BE"/>
    <w:rsid w:val="0023664C"/>
    <w:rsid w:val="00266684"/>
    <w:rsid w:val="002B453F"/>
    <w:rsid w:val="002C3F2A"/>
    <w:rsid w:val="00334C6D"/>
    <w:rsid w:val="00392F72"/>
    <w:rsid w:val="003F3C51"/>
    <w:rsid w:val="004263BE"/>
    <w:rsid w:val="004663CA"/>
    <w:rsid w:val="00467C40"/>
    <w:rsid w:val="004F65D6"/>
    <w:rsid w:val="005421D0"/>
    <w:rsid w:val="0055221C"/>
    <w:rsid w:val="005A6E6A"/>
    <w:rsid w:val="006761AB"/>
    <w:rsid w:val="00692DF0"/>
    <w:rsid w:val="00745ECC"/>
    <w:rsid w:val="00750540"/>
    <w:rsid w:val="007837AE"/>
    <w:rsid w:val="007952E6"/>
    <w:rsid w:val="007A76C3"/>
    <w:rsid w:val="007E724D"/>
    <w:rsid w:val="00807AB3"/>
    <w:rsid w:val="00821633"/>
    <w:rsid w:val="008244ED"/>
    <w:rsid w:val="008631B0"/>
    <w:rsid w:val="00950158"/>
    <w:rsid w:val="009834A9"/>
    <w:rsid w:val="00A1623D"/>
    <w:rsid w:val="00A6416D"/>
    <w:rsid w:val="00A86FA0"/>
    <w:rsid w:val="00A97C46"/>
    <w:rsid w:val="00AA593B"/>
    <w:rsid w:val="00AD74B6"/>
    <w:rsid w:val="00B320D8"/>
    <w:rsid w:val="00B37275"/>
    <w:rsid w:val="00B96FF0"/>
    <w:rsid w:val="00BA2092"/>
    <w:rsid w:val="00BB4782"/>
    <w:rsid w:val="00C3605A"/>
    <w:rsid w:val="00C60A94"/>
    <w:rsid w:val="00C67594"/>
    <w:rsid w:val="00C75B0D"/>
    <w:rsid w:val="00D05A0A"/>
    <w:rsid w:val="00D6254D"/>
    <w:rsid w:val="00DE6FF3"/>
    <w:rsid w:val="00E01E20"/>
    <w:rsid w:val="00E57649"/>
    <w:rsid w:val="00ED25B2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C836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3"/>
    <w:uiPriority w:val="39"/>
    <w:rsid w:val="0023664C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Diana</cp:lastModifiedBy>
  <cp:revision>16</cp:revision>
  <cp:lastPrinted>2021-03-04T12:28:00Z</cp:lastPrinted>
  <dcterms:created xsi:type="dcterms:W3CDTF">2021-02-01T08:05:00Z</dcterms:created>
  <dcterms:modified xsi:type="dcterms:W3CDTF">2021-03-19T14:46:00Z</dcterms:modified>
</cp:coreProperties>
</file>