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«3</w:t>
      </w:r>
      <w:r w:rsidR="007369A4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8430000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-</w:t>
      </w:r>
      <w:r w:rsidR="007369A4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8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  <w:r w:rsidR="007369A4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–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</w:t>
      </w:r>
      <w:r w:rsidR="007369A4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Детектори та аналізатори 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(</w:t>
      </w:r>
      <w:r w:rsidR="00E34DA8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Газовий хроматограф з полум’яно –іонізаційним детектором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) </w:t>
      </w:r>
    </w:p>
    <w:p w:rsidR="00CA4B09" w:rsidRPr="00E34DA8" w:rsidRDefault="00CA4B09" w:rsidP="00DA4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42AA" w:rsidRPr="00DA42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4DA8" w:rsidRPr="00E34DA8">
        <w:rPr>
          <w:rFonts w:ascii="Times New Roman" w:eastAsia="Times New Roman" w:hAnsi="Times New Roman" w:cs="Times New Roman"/>
          <w:b/>
          <w:sz w:val="24"/>
          <w:szCs w:val="24"/>
        </w:rPr>
        <w:t>UA-2024-07-18-001659-a</w:t>
      </w: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E34DA8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E34DA8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E34DA8" w:rsidRDefault="00CA4B09" w:rsidP="00E34DA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369A4" w:rsidRPr="007369A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 xml:space="preserve">38430000-8 – </w:t>
            </w:r>
            <w:r w:rsidR="007369A4" w:rsidRPr="0073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Детектори </w:t>
            </w:r>
            <w:r w:rsidR="0073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7369A4" w:rsidRPr="0073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 </w:t>
            </w:r>
            <w:r w:rsidR="0073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7369A4" w:rsidRPr="0073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налізатори (</w:t>
            </w:r>
            <w:r w:rsidR="00E34D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Газовий хроматограф з полум’яно-іонізаційним детектором</w:t>
            </w:r>
            <w:r w:rsidR="007369A4" w:rsidRPr="0073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0F6972" w:rsidRDefault="00E34DA8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E34DA8">
              <w:rPr>
                <w:rFonts w:ascii="Times New Roman" w:eastAsia="Times New Roman" w:hAnsi="Times New Roman" w:cs="Times New Roman"/>
                <w:lang w:eastAsia="uk-UA"/>
              </w:rPr>
              <w:t>UA-2024-07-18-001659-a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647B" w:rsidRPr="000F6972" w:rsidRDefault="007369A4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5D5F2B">
              <w:rPr>
                <w:rFonts w:ascii="Times New Roman" w:eastAsia="Times New Roman" w:hAnsi="Times New Roman" w:cs="Times New Roman"/>
                <w:lang w:eastAsia="uk-UA"/>
              </w:rPr>
              <w:t> 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  <w:r w:rsidR="005D5F2B">
              <w:rPr>
                <w:rFonts w:ascii="Times New Roman" w:eastAsia="Times New Roman" w:hAnsi="Times New Roman" w:cs="Times New Roman"/>
                <w:lang w:eastAsia="uk-UA"/>
              </w:rPr>
              <w:t xml:space="preserve"> 0</w:t>
            </w:r>
            <w:bookmarkStart w:id="0" w:name="_GoBack"/>
            <w:bookmarkEnd w:id="0"/>
            <w:r w:rsidR="005D5F2B">
              <w:rPr>
                <w:rFonts w:ascii="Times New Roman" w:eastAsia="Times New Roman" w:hAnsi="Times New Roman" w:cs="Times New Roman"/>
                <w:lang w:eastAsia="uk-UA"/>
              </w:rPr>
              <w:t>00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B7668" w:rsidRPr="001B7668"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  <w:r w:rsidR="00F9733D" w:rsidRPr="001B766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4C39" w:rsidRDefault="00184C39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184C39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72F2" w:rsidRPr="007369A4" w:rsidRDefault="00184C39" w:rsidP="00A21DD8">
            <w:pPr>
              <w:spacing w:after="0" w:line="20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 xml:space="preserve">науково-дослідний </w:t>
            </w:r>
            <w:r w:rsidR="007369A4" w:rsidRPr="007369A4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69A4"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газово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7369A4"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369A4" w:rsidRPr="007369A4">
              <w:rPr>
                <w:rFonts w:ascii="Times New Roman" w:hAnsi="Times New Roman" w:cs="Times New Roman"/>
                <w:sz w:val="24"/>
                <w:szCs w:val="24"/>
              </w:rPr>
              <w:t>роматограф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 xml:space="preserve">ії </w:t>
            </w:r>
            <w:r w:rsidR="005D5F2B" w:rsidRPr="007369A4">
              <w:rPr>
                <w:rFonts w:ascii="Times New Roman" w:hAnsi="Times New Roman" w:cs="Times New Roman"/>
                <w:i/>
                <w:sz w:val="24"/>
                <w:szCs w:val="24"/>
              </w:rPr>
              <w:t>або еквівалент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D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6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D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B7668" w:rsidRPr="007369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EA" w:rsidRPr="00736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грн. (</w:t>
            </w:r>
            <w:r w:rsidR="00A21DD8">
              <w:rPr>
                <w:rFonts w:ascii="Times New Roman" w:hAnsi="Times New Roman" w:cs="Times New Roman"/>
                <w:sz w:val="24"/>
                <w:szCs w:val="24"/>
              </w:rPr>
              <w:t xml:space="preserve">Чотири 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мільйони </w:t>
            </w:r>
            <w:r w:rsidR="00A21DD8">
              <w:rPr>
                <w:rFonts w:ascii="Times New Roman" w:hAnsi="Times New Roman" w:cs="Times New Roman"/>
                <w:sz w:val="24"/>
                <w:szCs w:val="24"/>
              </w:rPr>
              <w:t xml:space="preserve">сорок тисяч </w:t>
            </w:r>
            <w:r w:rsidR="00F406EA" w:rsidRPr="007369A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406EA" w:rsidRPr="0073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F2B" w:rsidRPr="0073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5D5F2B" w:rsidP="00A21DD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9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Міністерства внутрішніх справ </w:t>
            </w:r>
            <w:r w:rsidR="00DA42AA" w:rsidRPr="007369A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r w:rsidR="00DA42AA" w:rsidRPr="00DA42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="00DA42AA" w:rsidRPr="00DA42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Рішення Київської міської ради ІІІ сесії ІХ скликання від 13.06.2024 року № 925/8891.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657B10"/>
    <w:rsid w:val="00670420"/>
    <w:rsid w:val="006C72F2"/>
    <w:rsid w:val="00714306"/>
    <w:rsid w:val="007369A4"/>
    <w:rsid w:val="008142CF"/>
    <w:rsid w:val="00820AAE"/>
    <w:rsid w:val="008F2A56"/>
    <w:rsid w:val="00947374"/>
    <w:rsid w:val="00A21DD8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A42AA"/>
    <w:rsid w:val="00DB2321"/>
    <w:rsid w:val="00E2313C"/>
    <w:rsid w:val="00E34DA8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7B6C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8</cp:revision>
  <dcterms:created xsi:type="dcterms:W3CDTF">2024-03-21T09:04:00Z</dcterms:created>
  <dcterms:modified xsi:type="dcterms:W3CDTF">2024-07-18T07:25:00Z</dcterms:modified>
</cp:coreProperties>
</file>